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353" w:rsidRDefault="005F4E8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度</w:t>
      </w:r>
      <w:r>
        <w:rPr>
          <w:rFonts w:hint="eastAsia"/>
          <w:sz w:val="36"/>
          <w:szCs w:val="36"/>
        </w:rPr>
        <w:t>浙江省档案专业人员副研究馆员</w:t>
      </w:r>
    </w:p>
    <w:p w:rsidR="00410353" w:rsidRDefault="005F4E8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任职</w:t>
      </w:r>
      <w:r>
        <w:rPr>
          <w:rFonts w:hint="eastAsia"/>
          <w:sz w:val="36"/>
          <w:szCs w:val="36"/>
        </w:rPr>
        <w:t>资格评审结果公示</w:t>
      </w:r>
    </w:p>
    <w:p w:rsidR="00410353" w:rsidRDefault="00410353">
      <w:pPr>
        <w:rPr>
          <w:sz w:val="28"/>
          <w:szCs w:val="28"/>
        </w:rPr>
      </w:pPr>
    </w:p>
    <w:p w:rsidR="00410353" w:rsidRDefault="005F4E86">
      <w:pPr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根据浙江省人力资源和社会保障厅《关于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做好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年度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职称改革工作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的通知》（浙人社发〔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〕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55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号）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浙江省档案局《关于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年度档案高级专业技术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职务任职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资格评审有关事项的通知》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（浙档发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〔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〕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25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号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浙江省人力资源和社会保障厅复函同意，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15</w:t>
      </w:r>
      <w:r>
        <w:rPr>
          <w:rFonts w:asciiTheme="minorEastAsia" w:hAnsiTheme="minorEastAsia" w:cstheme="minorEastAsia" w:hint="eastAsia"/>
          <w:sz w:val="28"/>
          <w:szCs w:val="28"/>
        </w:rPr>
        <w:t>日经浙江省档案专业人员副研究馆员</w:t>
      </w:r>
      <w:r>
        <w:rPr>
          <w:rFonts w:asciiTheme="minorEastAsia" w:hAnsiTheme="minorEastAsia" w:cstheme="minorEastAsia" w:hint="eastAsia"/>
          <w:sz w:val="28"/>
          <w:szCs w:val="28"/>
        </w:rPr>
        <w:t>任职</w:t>
      </w:r>
      <w:r>
        <w:rPr>
          <w:rFonts w:asciiTheme="minorEastAsia" w:hAnsiTheme="minorEastAsia" w:cstheme="minorEastAsia" w:hint="eastAsia"/>
          <w:sz w:val="28"/>
          <w:szCs w:val="28"/>
        </w:rPr>
        <w:t>资格评审委员会会议评审，现将评审结果予以公示。并就有关事项通告如下：</w:t>
      </w:r>
    </w:p>
    <w:p w:rsidR="00410353" w:rsidRDefault="005F4E86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1. </w:t>
      </w:r>
      <w:r>
        <w:rPr>
          <w:rFonts w:asciiTheme="minorEastAsia" w:hAnsiTheme="minorEastAsia" w:cstheme="minorEastAsia" w:hint="eastAsia"/>
          <w:sz w:val="28"/>
          <w:szCs w:val="28"/>
        </w:rPr>
        <w:t>反映问题的方式：在公示期限内，任何单位和个人均可通过来信、来电、来访的形式，向评委会办公室（省档案局）反映公示对象存在的问题。以单位名义反映问题的应加盖公章，以个人名义反映问题的提倡署本人真实姓名。</w:t>
      </w:r>
    </w:p>
    <w:p w:rsidR="00410353" w:rsidRDefault="005F4E86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2. </w:t>
      </w:r>
      <w:r>
        <w:rPr>
          <w:rFonts w:asciiTheme="minorEastAsia" w:hAnsiTheme="minorEastAsia" w:cstheme="minorEastAsia" w:hint="eastAsia"/>
          <w:sz w:val="28"/>
          <w:szCs w:val="28"/>
        </w:rPr>
        <w:t>反映问题要坚持实事求是的原则，反对借机诽谤诬告。</w:t>
      </w:r>
    </w:p>
    <w:p w:rsidR="00410353" w:rsidRDefault="005F4E86">
      <w:pPr>
        <w:spacing w:line="560" w:lineRule="exact"/>
        <w:ind w:firstLine="5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3. </w:t>
      </w:r>
      <w:r>
        <w:rPr>
          <w:rFonts w:asciiTheme="minorEastAsia" w:hAnsiTheme="minorEastAsia" w:cstheme="minorEastAsia" w:hint="eastAsia"/>
          <w:sz w:val="28"/>
          <w:szCs w:val="28"/>
        </w:rPr>
        <w:t>公示时间：</w:t>
      </w:r>
      <w:r>
        <w:rPr>
          <w:rFonts w:asciiTheme="minorEastAsia" w:hAnsiTheme="minorEastAsia" w:cstheme="minorEastAsia" w:hint="eastAsia"/>
          <w:sz w:val="28"/>
          <w:szCs w:val="28"/>
        </w:rPr>
        <w:t>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16-23</w:t>
      </w:r>
      <w:r>
        <w:rPr>
          <w:rFonts w:asciiTheme="minorEastAsia" w:hAnsiTheme="minorEastAsia" w:cstheme="minorEastAsia" w:hint="eastAsia"/>
          <w:sz w:val="28"/>
          <w:szCs w:val="28"/>
        </w:rPr>
        <w:t>日。</w:t>
      </w:r>
    </w:p>
    <w:p w:rsidR="00410353" w:rsidRDefault="005F4E86">
      <w:pPr>
        <w:spacing w:line="560" w:lineRule="exact"/>
        <w:ind w:firstLine="540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4. </w:t>
      </w:r>
      <w:r>
        <w:rPr>
          <w:rFonts w:asciiTheme="minorEastAsia" w:hAnsiTheme="minorEastAsia" w:cstheme="minorEastAsia" w:hint="eastAsia"/>
          <w:sz w:val="28"/>
          <w:szCs w:val="28"/>
        </w:rPr>
        <w:t>公示联系部门和受理电话：省档案局，地址：杭州市拱墅区丰潭路</w:t>
      </w:r>
      <w:r>
        <w:rPr>
          <w:rFonts w:asciiTheme="minorEastAsia" w:hAnsiTheme="minorEastAsia" w:cstheme="minorEastAsia" w:hint="eastAsia"/>
          <w:sz w:val="28"/>
          <w:szCs w:val="28"/>
        </w:rPr>
        <w:t>409</w:t>
      </w:r>
      <w:r>
        <w:rPr>
          <w:rFonts w:asciiTheme="minorEastAsia" w:hAnsiTheme="minorEastAsia" w:cstheme="minorEastAsia" w:hint="eastAsia"/>
          <w:sz w:val="28"/>
          <w:szCs w:val="28"/>
        </w:rPr>
        <w:t>号，邮编：</w:t>
      </w:r>
      <w:r>
        <w:rPr>
          <w:rFonts w:asciiTheme="minorEastAsia" w:hAnsiTheme="minorEastAsia" w:cstheme="minorEastAsia" w:hint="eastAsia"/>
          <w:sz w:val="28"/>
          <w:szCs w:val="28"/>
        </w:rPr>
        <w:t>310011</w:t>
      </w:r>
      <w:r>
        <w:rPr>
          <w:rFonts w:asciiTheme="minorEastAsia" w:hAnsiTheme="minorEastAsia" w:cstheme="minorEastAsia" w:hint="eastAsia"/>
          <w:sz w:val="28"/>
          <w:szCs w:val="28"/>
        </w:rPr>
        <w:t>，联系电话：</w:t>
      </w:r>
      <w:r>
        <w:rPr>
          <w:rFonts w:asciiTheme="minorEastAsia" w:hAnsiTheme="minorEastAsia" w:cstheme="minorEastAsia" w:hint="eastAsia"/>
          <w:sz w:val="28"/>
          <w:szCs w:val="28"/>
        </w:rPr>
        <w:t>0571-85118705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410353" w:rsidRDefault="005F4E86"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353" w:rsidRDefault="005F4E86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asciiTheme="minorEastAsia" w:hAnsiTheme="minorEastAsia" w:cstheme="minorEastAsia" w:hint="eastAsia"/>
          <w:sz w:val="28"/>
          <w:szCs w:val="28"/>
        </w:rPr>
        <w:t>浙江省档案专业人员副研究馆员资格评审委员会办公室</w:t>
      </w:r>
    </w:p>
    <w:p w:rsidR="00410353" w:rsidRDefault="005F4E86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201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11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410353" w:rsidRDefault="00410353">
      <w:pPr>
        <w:spacing w:line="560" w:lineRule="exact"/>
        <w:rPr>
          <w:sz w:val="28"/>
          <w:szCs w:val="28"/>
        </w:rPr>
      </w:pPr>
    </w:p>
    <w:p w:rsidR="00410353" w:rsidRDefault="005F4E86">
      <w:pPr>
        <w:spacing w:line="500" w:lineRule="exact"/>
        <w:rPr>
          <w:rFonts w:ascii="黑体" w:eastAsia="黑体" w:hAnsi="黑体" w:cs="黑体"/>
          <w:bCs/>
          <w:color w:val="333333"/>
          <w:sz w:val="28"/>
          <w:szCs w:val="28"/>
        </w:rPr>
      </w:pP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具有档案副研究馆员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任职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资格人员（以申报编号为序，共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29</w:t>
      </w:r>
      <w:r>
        <w:rPr>
          <w:rFonts w:ascii="黑体" w:eastAsia="黑体" w:hAnsi="黑体" w:cs="黑体" w:hint="eastAsia"/>
          <w:bCs/>
          <w:color w:val="333333"/>
          <w:sz w:val="28"/>
          <w:szCs w:val="28"/>
        </w:rPr>
        <w:t>人）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宣艺翔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浙江省医学科学院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杨京丽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杭州工艺美术博物馆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穆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琳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杭州市城市基础设施开发总公司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宣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莉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杭州滨江房产集团股份有限公司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邹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争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杭州文化广播电视集团视听研究中心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金小英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杭州市余杭区第五人民医院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孙亚形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余姚市第二自来水有限公司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薛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珍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宁海县环境卫生管理处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袁莎莎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宁波北仑岩东水务有限公司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傅红维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太平鸟集团有限公司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曾丽丽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平阳县卫生</w:t>
      </w:r>
      <w:r>
        <w:rPr>
          <w:rFonts w:ascii="宋体" w:eastAsia="宋体" w:hAnsi="宋体" w:cs="宋体" w:hint="eastAsia"/>
          <w:kern w:val="0"/>
          <w:szCs w:val="21"/>
        </w:rPr>
        <w:t>和计划生育综合</w:t>
      </w:r>
      <w:r>
        <w:rPr>
          <w:rFonts w:ascii="宋体" w:eastAsia="宋体" w:hAnsi="宋体" w:cs="宋体" w:hint="eastAsia"/>
          <w:kern w:val="0"/>
          <w:szCs w:val="21"/>
        </w:rPr>
        <w:t>监督</w:t>
      </w:r>
      <w:r>
        <w:rPr>
          <w:rFonts w:ascii="宋体" w:eastAsia="宋体" w:hAnsi="宋体" w:cs="宋体" w:hint="eastAsia"/>
          <w:kern w:val="0"/>
          <w:szCs w:val="21"/>
        </w:rPr>
        <w:t>执法</w:t>
      </w:r>
      <w:r>
        <w:rPr>
          <w:rFonts w:ascii="宋体" w:eastAsia="宋体" w:hAnsi="宋体" w:cs="宋体" w:hint="eastAsia"/>
          <w:kern w:val="0"/>
          <w:szCs w:val="21"/>
        </w:rPr>
        <w:t>所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尚晨霞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乐清市广播电视台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宋新征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洞头区档案馆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叶亚芬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湖州吴兴春风人力资源事务代理中心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王裴佳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桐乡市水利工程公司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何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斌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平湖市城建档案馆</w:t>
      </w:r>
    </w:p>
    <w:p w:rsidR="00410353" w:rsidRDefault="005F4E86">
      <w:pPr>
        <w:spacing w:line="500" w:lineRule="exact"/>
        <w:rPr>
          <w:rFonts w:ascii="宋体" w:eastAsia="宋体" w:hAnsi="宋体" w:cs="宋体"/>
          <w:color w:val="003333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王秀芳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3333"/>
          <w:szCs w:val="21"/>
        </w:rPr>
        <w:t>浙江越秀外国语学院</w:t>
      </w:r>
    </w:p>
    <w:p w:rsidR="00410353" w:rsidRDefault="005F4E86">
      <w:pPr>
        <w:spacing w:line="500" w:lineRule="exact"/>
        <w:rPr>
          <w:rFonts w:ascii="宋体" w:eastAsia="宋体" w:hAnsi="宋体" w:cs="宋体"/>
          <w:color w:val="003333"/>
          <w:szCs w:val="21"/>
        </w:rPr>
      </w:pPr>
      <w:r>
        <w:rPr>
          <w:rFonts w:ascii="宋体" w:eastAsia="宋体" w:hAnsi="宋体" w:cs="宋体" w:hint="eastAsia"/>
          <w:color w:val="003333"/>
          <w:szCs w:val="21"/>
        </w:rPr>
        <w:t>刘开希</w:t>
      </w:r>
      <w:r>
        <w:rPr>
          <w:rFonts w:ascii="宋体" w:eastAsia="宋体" w:hAnsi="宋体" w:cs="宋体" w:hint="eastAsia"/>
          <w:color w:val="003333"/>
          <w:szCs w:val="21"/>
        </w:rPr>
        <w:t xml:space="preserve">  </w:t>
      </w:r>
      <w:r>
        <w:rPr>
          <w:rFonts w:ascii="宋体" w:eastAsia="宋体" w:hAnsi="宋体" w:cs="宋体" w:hint="eastAsia"/>
          <w:color w:val="003333"/>
          <w:szCs w:val="21"/>
        </w:rPr>
        <w:t>嵊州市人民医院（浙大一院嵊州分院）</w:t>
      </w:r>
    </w:p>
    <w:p w:rsidR="00410353" w:rsidRDefault="005F4E86">
      <w:pPr>
        <w:spacing w:line="50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彬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szCs w:val="21"/>
        </w:rPr>
        <w:t>国网浙江省绍兴市上虞区供电有限公司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刘叶飞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武义县源口水库管理处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胡美维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浙江中国科技五金城集团有限公司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朱梅芳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永康市妇幼保健院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胡梅娟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常山县不动产登记中心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汪春芬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衢州市城市建设档案馆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王彩云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衢州市中心血站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谢红娟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浙江衢江经济开发区管委会（企业帮办服务中心）</w:t>
      </w:r>
    </w:p>
    <w:p w:rsidR="00410353" w:rsidRDefault="005F4E86">
      <w:pPr>
        <w:spacing w:line="50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李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艇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Cs w:val="21"/>
        </w:rPr>
        <w:t>温岭市不动产登记服务中心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何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玲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云和县不动产登记服务中心</w:t>
      </w:r>
    </w:p>
    <w:p w:rsidR="00410353" w:rsidRDefault="005F4E86">
      <w:pPr>
        <w:spacing w:line="500" w:lineRule="exact"/>
        <w:rPr>
          <w:rFonts w:ascii="宋体" w:eastAsia="宋体" w:hAnsi="宋体"/>
          <w:szCs w:val="21"/>
        </w:rPr>
      </w:pPr>
      <w:bookmarkStart w:id="0" w:name="_GoBack"/>
      <w:bookmarkEnd w:id="0"/>
      <w:r>
        <w:rPr>
          <w:rFonts w:ascii="宋体" w:eastAsia="宋体" w:hAnsi="宋体" w:hint="eastAsia"/>
          <w:szCs w:val="21"/>
        </w:rPr>
        <w:t>叶芝玲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松阳县人民医院</w:t>
      </w:r>
    </w:p>
    <w:sectPr w:rsidR="00410353" w:rsidSect="00410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86" w:rsidRDefault="005F4E86" w:rsidP="00F13A81">
      <w:r>
        <w:separator/>
      </w:r>
    </w:p>
  </w:endnote>
  <w:endnote w:type="continuationSeparator" w:id="0">
    <w:p w:rsidR="005F4E86" w:rsidRDefault="005F4E86" w:rsidP="00F1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86" w:rsidRDefault="005F4E86" w:rsidP="00F13A81">
      <w:r>
        <w:separator/>
      </w:r>
    </w:p>
  </w:footnote>
  <w:footnote w:type="continuationSeparator" w:id="0">
    <w:p w:rsidR="005F4E86" w:rsidRDefault="005F4E86" w:rsidP="00F13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C55B0"/>
    <w:rsid w:val="00025C84"/>
    <w:rsid w:val="00052309"/>
    <w:rsid w:val="000939CF"/>
    <w:rsid w:val="000A7172"/>
    <w:rsid w:val="000A74F7"/>
    <w:rsid w:val="000D6C8A"/>
    <w:rsid w:val="001E09CC"/>
    <w:rsid w:val="001F2F68"/>
    <w:rsid w:val="0023623D"/>
    <w:rsid w:val="00265574"/>
    <w:rsid w:val="0027517D"/>
    <w:rsid w:val="002930FE"/>
    <w:rsid w:val="00296155"/>
    <w:rsid w:val="002D548A"/>
    <w:rsid w:val="0030073F"/>
    <w:rsid w:val="00360114"/>
    <w:rsid w:val="0036594B"/>
    <w:rsid w:val="00410353"/>
    <w:rsid w:val="00442A8D"/>
    <w:rsid w:val="0045371C"/>
    <w:rsid w:val="00484DCA"/>
    <w:rsid w:val="004C25D4"/>
    <w:rsid w:val="004D62B7"/>
    <w:rsid w:val="004F15A9"/>
    <w:rsid w:val="00512C1D"/>
    <w:rsid w:val="00545F95"/>
    <w:rsid w:val="00546C9A"/>
    <w:rsid w:val="00567B7E"/>
    <w:rsid w:val="005921DC"/>
    <w:rsid w:val="0059781F"/>
    <w:rsid w:val="005C3645"/>
    <w:rsid w:val="005F0815"/>
    <w:rsid w:val="005F4E86"/>
    <w:rsid w:val="0061475B"/>
    <w:rsid w:val="00644FF7"/>
    <w:rsid w:val="00697D03"/>
    <w:rsid w:val="006C4126"/>
    <w:rsid w:val="00712E89"/>
    <w:rsid w:val="007B5A70"/>
    <w:rsid w:val="007D0B52"/>
    <w:rsid w:val="007D21C6"/>
    <w:rsid w:val="008278BD"/>
    <w:rsid w:val="008A7313"/>
    <w:rsid w:val="008B5B7B"/>
    <w:rsid w:val="008E032A"/>
    <w:rsid w:val="008F49A6"/>
    <w:rsid w:val="00904274"/>
    <w:rsid w:val="009065B5"/>
    <w:rsid w:val="00966629"/>
    <w:rsid w:val="0097356F"/>
    <w:rsid w:val="009A1868"/>
    <w:rsid w:val="009A38F1"/>
    <w:rsid w:val="009C0C2E"/>
    <w:rsid w:val="009C0DD8"/>
    <w:rsid w:val="009D1154"/>
    <w:rsid w:val="009D6A28"/>
    <w:rsid w:val="009F4A43"/>
    <w:rsid w:val="00A57105"/>
    <w:rsid w:val="00A6462B"/>
    <w:rsid w:val="00A9645B"/>
    <w:rsid w:val="00AE3B0D"/>
    <w:rsid w:val="00AE3E87"/>
    <w:rsid w:val="00AE67E7"/>
    <w:rsid w:val="00B23AC1"/>
    <w:rsid w:val="00B24EB3"/>
    <w:rsid w:val="00B55AE7"/>
    <w:rsid w:val="00B63AA0"/>
    <w:rsid w:val="00B70243"/>
    <w:rsid w:val="00B74122"/>
    <w:rsid w:val="00BD6450"/>
    <w:rsid w:val="00C11CF1"/>
    <w:rsid w:val="00C40F76"/>
    <w:rsid w:val="00CD2CE5"/>
    <w:rsid w:val="00CE67F5"/>
    <w:rsid w:val="00DC6EFD"/>
    <w:rsid w:val="00DE2BFD"/>
    <w:rsid w:val="00DE7CDC"/>
    <w:rsid w:val="00E00E07"/>
    <w:rsid w:val="00E2153F"/>
    <w:rsid w:val="00E73115"/>
    <w:rsid w:val="00EF1B96"/>
    <w:rsid w:val="00F07D20"/>
    <w:rsid w:val="00F13A81"/>
    <w:rsid w:val="00F201EE"/>
    <w:rsid w:val="00F2058F"/>
    <w:rsid w:val="00F81B22"/>
    <w:rsid w:val="00FC1A4C"/>
    <w:rsid w:val="00FC4AC0"/>
    <w:rsid w:val="00FC55B0"/>
    <w:rsid w:val="00FD1862"/>
    <w:rsid w:val="07094723"/>
    <w:rsid w:val="09C04E27"/>
    <w:rsid w:val="0BFA080B"/>
    <w:rsid w:val="128067F7"/>
    <w:rsid w:val="15016B08"/>
    <w:rsid w:val="19622B5D"/>
    <w:rsid w:val="1C2B45F5"/>
    <w:rsid w:val="1EE92D05"/>
    <w:rsid w:val="25A06596"/>
    <w:rsid w:val="29802D6C"/>
    <w:rsid w:val="2A470315"/>
    <w:rsid w:val="2BCB7103"/>
    <w:rsid w:val="2BDE4CC4"/>
    <w:rsid w:val="310368E6"/>
    <w:rsid w:val="343113FF"/>
    <w:rsid w:val="373041C3"/>
    <w:rsid w:val="40A013A1"/>
    <w:rsid w:val="42604942"/>
    <w:rsid w:val="42E54A05"/>
    <w:rsid w:val="42FC08E2"/>
    <w:rsid w:val="4354454D"/>
    <w:rsid w:val="474E0E78"/>
    <w:rsid w:val="4DDF53BB"/>
    <w:rsid w:val="4F8872BD"/>
    <w:rsid w:val="57DA782B"/>
    <w:rsid w:val="57FD7CC7"/>
    <w:rsid w:val="5AB44338"/>
    <w:rsid w:val="62FE6816"/>
    <w:rsid w:val="63AB1A91"/>
    <w:rsid w:val="64357220"/>
    <w:rsid w:val="68A2020B"/>
    <w:rsid w:val="6EE8112D"/>
    <w:rsid w:val="70993902"/>
    <w:rsid w:val="709B75D3"/>
    <w:rsid w:val="7A1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1035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1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10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410353"/>
  </w:style>
  <w:style w:type="character" w:customStyle="1" w:styleId="Char1">
    <w:name w:val="页眉 Char"/>
    <w:basedOn w:val="a0"/>
    <w:link w:val="a5"/>
    <w:uiPriority w:val="99"/>
    <w:qFormat/>
    <w:rsid w:val="0041035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03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Grissom</dc:creator>
  <cp:lastModifiedBy>张继红</cp:lastModifiedBy>
  <cp:revision>2</cp:revision>
  <dcterms:created xsi:type="dcterms:W3CDTF">2018-11-16T03:51:00Z</dcterms:created>
  <dcterms:modified xsi:type="dcterms:W3CDTF">2018-11-16T03:51:00Z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