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1"/>
          <w:szCs w:val="21"/>
          <w:shd w:val="clear" w:color="auto" w:fill="auto"/>
        </w:rPr>
      </w:pPr>
      <w:r>
        <w:rPr>
          <w:rFonts w:hint="eastAsia"/>
          <w:b w:val="0"/>
          <w:bCs w:val="0"/>
          <w:sz w:val="21"/>
          <w:szCs w:val="21"/>
          <w:shd w:val="clear" w:color="auto" w:fill="auto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shd w:val="clear" w:color="auto" w:fill="auto"/>
        </w:rPr>
      </w:pPr>
      <w:r>
        <w:rPr>
          <w:rFonts w:hint="eastAsia"/>
          <w:b/>
          <w:bCs/>
          <w:sz w:val="44"/>
          <w:szCs w:val="44"/>
          <w:shd w:val="clear" w:color="auto" w:fill="auto"/>
        </w:rPr>
        <w:t>从事档案工作年限证据清单（参考）</w:t>
      </w:r>
    </w:p>
    <w:p>
      <w:pPr>
        <w:jc w:val="center"/>
        <w:rPr>
          <w:rFonts w:hint="eastAsia"/>
          <w:b/>
          <w:bCs/>
          <w:shd w:val="clear" w:color="auto" w:fill="auto"/>
        </w:rPr>
      </w:pPr>
    </w:p>
    <w:p>
      <w:pPr>
        <w:rPr>
          <w:b w:val="0"/>
          <w:bCs w:val="0"/>
          <w:shd w:val="clear" w:color="auto" w:fill="auto"/>
        </w:rPr>
      </w:pPr>
    </w:p>
    <w:tbl>
      <w:tblPr>
        <w:tblStyle w:val="3"/>
        <w:tblW w:w="89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190"/>
        <w:gridCol w:w="2340"/>
        <w:gridCol w:w="3075"/>
        <w:gridCol w:w="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编号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证据名称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证据来源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证明事实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eastAsia" w:eastAsia="宋体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页</w:t>
            </w:r>
            <w:r>
              <w:rPr>
                <w:rFonts w:hint="eastAsia" w:ascii="Verdana" w:hAnsi="Verdana" w:eastAsia="宋体" w:cs="Verdana"/>
                <w:b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default" w:eastAsiaTheme="minor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  <w:t>1.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auto"/>
                <w:shd w:val="clear" w:color="auto" w:fil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eastAsia="zh-CN"/>
              </w:rPr>
              <w:t>如：劳动合同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auto"/>
                <w:shd w:val="clear" w:color="auto" w:fill="auto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eastAsia="zh-CN"/>
              </w:rPr>
              <w:t>用工单位或个人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default" w:eastAsiaTheme="minor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eastAsia="zh-CN"/>
              </w:rPr>
              <w:t>在某单位从事档案工作</w:t>
            </w: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  <w:t>X年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default" w:eastAsia="宋体"/>
                <w:b w:val="0"/>
                <w:bCs w:val="0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2.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default" w:eastAsiaTheme="minor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  <w:t>3.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rFonts w:hint="default" w:eastAsiaTheme="minor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hd w:val="clear" w:color="auto" w:fill="auto"/>
                <w:lang w:val="en-US" w:eastAsia="zh-CN"/>
              </w:rPr>
              <w:t>4.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6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5、</w:t>
            </w:r>
          </w:p>
        </w:tc>
        <w:tc>
          <w:tcPr>
            <w:tcW w:w="219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75" w:afterAutospacing="0" w:line="270" w:lineRule="atLeast"/>
              <w:ind w:left="0" w:right="0"/>
              <w:jc w:val="center"/>
              <w:rPr>
                <w:b w:val="0"/>
                <w:bCs w:val="0"/>
                <w:color w:val="auto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b w:val="0"/>
          <w:bCs w:val="0"/>
          <w:shd w:val="clear" w:color="auto" w:fill="auto"/>
        </w:rPr>
      </w:pPr>
      <w:r>
        <w:rPr>
          <w:rFonts w:hint="eastAsia"/>
          <w:b w:val="0"/>
          <w:bCs w:val="0"/>
          <w:shd w:val="clear" w:color="auto" w:fill="auto"/>
        </w:rPr>
        <w:t>  </w:t>
      </w:r>
    </w:p>
    <w:p>
      <w:pPr>
        <w:rPr>
          <w:rFonts w:hint="eastAsia"/>
          <w:b w:val="0"/>
          <w:bCs w:val="0"/>
          <w:shd w:val="clear" w:color="auto" w:fill="auto"/>
        </w:rPr>
      </w:pPr>
    </w:p>
    <w:p>
      <w:pPr>
        <w:rPr>
          <w:rFonts w:hint="eastAsia" w:eastAsiaTheme="minorEastAsia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/>
          <w:b w:val="0"/>
          <w:bCs w:val="0"/>
          <w:sz w:val="32"/>
          <w:szCs w:val="32"/>
          <w:shd w:val="clear" w:color="auto" w:fill="auto"/>
        </w:rPr>
        <w:t>提交人签名</w:t>
      </w:r>
      <w:r>
        <w:rPr>
          <w:rFonts w:hint="eastAsia"/>
          <w:b w:val="0"/>
          <w:bCs w:val="0"/>
          <w:sz w:val="32"/>
          <w:szCs w:val="32"/>
          <w:shd w:val="clear" w:color="auto" w:fill="auto"/>
          <w:lang w:eastAsia="zh-CN"/>
        </w:rPr>
        <w:t>：</w:t>
      </w:r>
    </w:p>
    <w:p>
      <w:pPr>
        <w:rPr>
          <w:rFonts w:hint="eastAsia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shd w:val="clear" w:color="auto" w:fill="auto"/>
        </w:rPr>
        <w:t>接收人签名</w:t>
      </w:r>
      <w:r>
        <w:rPr>
          <w:rFonts w:hint="eastAsia"/>
          <w:b w:val="0"/>
          <w:bCs w:val="0"/>
          <w:sz w:val="32"/>
          <w:szCs w:val="32"/>
          <w:shd w:val="clear" w:color="auto" w:fill="auto"/>
          <w:lang w:eastAsia="zh-CN"/>
        </w:rPr>
        <w:t>：</w:t>
      </w:r>
    </w:p>
    <w:p>
      <w:pPr>
        <w:jc w:val="right"/>
        <w:rPr>
          <w:rFonts w:hint="eastAsia" w:eastAsiaTheme="minorEastAsia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shd w:val="clear" w:color="auto" w:fill="auto"/>
        </w:rPr>
        <w:t>年  月  日  </w:t>
      </w:r>
      <w:r>
        <w:rPr>
          <w:rFonts w:hint="eastAsia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shd w:val="clear" w:color="auto" w:fill="auto"/>
        </w:rPr>
        <w:t>  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</w:pPr>
    </w:p>
    <w:p>
      <w:pPr>
        <w:rPr>
          <w:rFonts w:hint="eastAsia" w:eastAsia="仿宋_GB2312"/>
          <w:b w:val="0"/>
          <w:bCs w:val="0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注：该清单用于原工作单位已注销、破产、撤销等情况，或者其它客观原因无法取得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工作单位从事档案工作年限证明的情况。用于证明从事档案工作年限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可提供劳动合同（注明从事档案工作岗位）、档案工作岗位津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补贴发放记录、档案工作统计报表等，上述证明材料应有原工作单位公章、财务章等法律效力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</w:rPr>
        <w:t>生效形式要件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F"/>
    <w:rsid w:val="007451EB"/>
    <w:rsid w:val="00A00D6F"/>
    <w:rsid w:val="1904209F"/>
    <w:rsid w:val="258E4FFF"/>
    <w:rsid w:val="2D3D7C6E"/>
    <w:rsid w:val="30C2232A"/>
    <w:rsid w:val="380D5CCE"/>
    <w:rsid w:val="4482267E"/>
    <w:rsid w:val="4D13268D"/>
    <w:rsid w:val="524323A5"/>
    <w:rsid w:val="56A63F63"/>
    <w:rsid w:val="5A6119D0"/>
    <w:rsid w:val="636407E4"/>
    <w:rsid w:val="6AD24CF9"/>
    <w:rsid w:val="726173D7"/>
    <w:rsid w:val="783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胡文苑</dc:creator>
  <cp:lastModifiedBy>Jianeit汪</cp:lastModifiedBy>
  <cp:lastPrinted>2020-06-10T03:53:00Z</cp:lastPrinted>
  <dcterms:modified xsi:type="dcterms:W3CDTF">2020-06-10T08:11:36Z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