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7F" w:rsidRDefault="004C2B7F" w:rsidP="004C2B7F">
      <w:pPr>
        <w:adjustRightInd w:val="0"/>
        <w:snapToGrid w:val="0"/>
        <w:spacing w:afterLines="50" w:after="156" w:line="560" w:lineRule="exact"/>
        <w:jc w:val="center"/>
        <w:outlineLvl w:val="0"/>
        <w:rPr>
          <w:rFonts w:ascii="方正小标宋简体" w:eastAsia="方正小标宋简体" w:hAnsi="宋体" w:cs="仿宋_GB2312" w:hint="eastAsia"/>
          <w:kern w:val="0"/>
          <w:sz w:val="36"/>
          <w:szCs w:val="36"/>
          <w:lang w:bidi="ar"/>
        </w:rPr>
      </w:pPr>
      <w:r w:rsidRPr="005E5584">
        <w:rPr>
          <w:rFonts w:ascii="方正小标宋简体" w:eastAsia="方正小标宋简体" w:hAnsi="宋体" w:cs="仿宋_GB2312" w:hint="eastAsia"/>
          <w:kern w:val="0"/>
          <w:sz w:val="36"/>
          <w:szCs w:val="36"/>
          <w:lang w:bidi="ar"/>
        </w:rPr>
        <w:t>2017年度浙江省档案局科技项目研究计划</w:t>
      </w:r>
    </w:p>
    <w:p w:rsidR="004C2B7F" w:rsidRPr="005E5584" w:rsidRDefault="004C2B7F" w:rsidP="004C2B7F">
      <w:pPr>
        <w:adjustRightInd w:val="0"/>
        <w:snapToGrid w:val="0"/>
        <w:spacing w:afterLines="50" w:after="156" w:line="560" w:lineRule="exact"/>
        <w:jc w:val="center"/>
        <w:outlineLvl w:val="0"/>
        <w:rPr>
          <w:rFonts w:ascii="方正小标宋简体" w:eastAsia="方正小标宋简体" w:hAnsi="宋体" w:cs="仿宋_GB2312" w:hint="eastAsia"/>
          <w:kern w:val="0"/>
          <w:sz w:val="36"/>
          <w:szCs w:val="36"/>
          <w:lang w:bidi="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6022"/>
        <w:gridCol w:w="4594"/>
        <w:gridCol w:w="1771"/>
      </w:tblGrid>
      <w:tr w:rsidR="004C2B7F" w:rsidTr="00D3332C">
        <w:trPr>
          <w:trHeight w:hRule="exact" w:val="827"/>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b/>
                <w:color w:val="000000"/>
                <w:sz w:val="28"/>
                <w:szCs w:val="28"/>
              </w:rPr>
            </w:pPr>
            <w:r>
              <w:rPr>
                <w:rFonts w:ascii="仿宋_GB2312" w:eastAsia="仿宋_GB2312" w:cs="仿宋_GB2312" w:hint="eastAsia"/>
                <w:b/>
                <w:color w:val="000000"/>
                <w:sz w:val="28"/>
                <w:szCs w:val="28"/>
                <w:lang w:bidi="ar"/>
              </w:rPr>
              <w:t>序号</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b/>
                <w:color w:val="000000"/>
                <w:sz w:val="28"/>
                <w:szCs w:val="28"/>
              </w:rPr>
            </w:pPr>
            <w:r>
              <w:rPr>
                <w:rFonts w:ascii="仿宋_GB2312" w:eastAsia="仿宋_GB2312" w:cs="仿宋_GB2312" w:hint="eastAsia"/>
                <w:b/>
                <w:color w:val="000000"/>
                <w:sz w:val="28"/>
                <w:szCs w:val="28"/>
                <w:lang w:bidi="ar"/>
              </w:rPr>
              <w:t>项    目    名   称</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b/>
                <w:color w:val="000000"/>
                <w:sz w:val="28"/>
                <w:szCs w:val="28"/>
              </w:rPr>
            </w:pPr>
            <w:r>
              <w:rPr>
                <w:rFonts w:ascii="仿宋_GB2312" w:eastAsia="仿宋_GB2312" w:cs="仿宋_GB2312" w:hint="eastAsia"/>
                <w:b/>
                <w:color w:val="000000"/>
                <w:sz w:val="28"/>
                <w:szCs w:val="28"/>
                <w:lang w:bidi="ar"/>
              </w:rPr>
              <w:t>承 担 单 位</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b/>
                <w:color w:val="000000"/>
                <w:sz w:val="28"/>
                <w:szCs w:val="28"/>
              </w:rPr>
            </w:pPr>
            <w:r>
              <w:rPr>
                <w:rFonts w:ascii="仿宋_GB2312" w:eastAsia="仿宋_GB2312" w:cs="仿宋_GB2312" w:hint="eastAsia"/>
                <w:b/>
                <w:color w:val="000000"/>
                <w:sz w:val="28"/>
                <w:szCs w:val="28"/>
                <w:lang w:bidi="ar"/>
              </w:rPr>
              <w:t>负责人</w:t>
            </w:r>
          </w:p>
        </w:tc>
      </w:tr>
      <w:tr w:rsidR="004C2B7F" w:rsidTr="00D3332C">
        <w:trPr>
          <w:trHeight w:hRule="exact" w:val="975"/>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1</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档案库房运用香樟木进行杀虫灭菌净化库房空气应用的研究</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温岭市档案局、温岭市房管处</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proofErr w:type="gramStart"/>
            <w:r>
              <w:rPr>
                <w:rFonts w:ascii="仿宋_GB2312" w:eastAsia="仿宋_GB2312" w:cs="仿宋_GB2312" w:hint="eastAsia"/>
                <w:color w:val="000000"/>
                <w:sz w:val="28"/>
                <w:szCs w:val="28"/>
                <w:lang w:bidi="ar"/>
              </w:rPr>
              <w:t>江锦勇</w:t>
            </w:r>
            <w:proofErr w:type="gramEnd"/>
          </w:p>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李云肖</w:t>
            </w:r>
          </w:p>
        </w:tc>
      </w:tr>
      <w:tr w:rsidR="004C2B7F" w:rsidTr="00D3332C">
        <w:trPr>
          <w:trHeight w:hRule="exact" w:val="930"/>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2</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浙江省医疗单位专业档案和病案实体储存现状及企业寄存的前景研究</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浙江大学医学院附属第一医院</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王晶晶</w:t>
            </w:r>
          </w:p>
        </w:tc>
      </w:tr>
      <w:tr w:rsidR="004C2B7F" w:rsidTr="00D3332C">
        <w:trPr>
          <w:trHeight w:hRule="exact" w:val="898"/>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3</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新公共服务理论视野下档案公共服务能力建设研究</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浙江师范大学档案馆</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易 涛</w:t>
            </w:r>
          </w:p>
        </w:tc>
      </w:tr>
      <w:tr w:rsidR="004C2B7F" w:rsidTr="00D3332C">
        <w:trPr>
          <w:trHeight w:hRule="exact" w:val="885"/>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4</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档案库房智能出入管控系统</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嘉兴市档案局、杭州</w:t>
            </w:r>
            <w:proofErr w:type="gramStart"/>
            <w:r>
              <w:rPr>
                <w:rFonts w:ascii="仿宋_GB2312" w:eastAsia="仿宋_GB2312" w:cs="仿宋_GB2312" w:hint="eastAsia"/>
                <w:color w:val="000000"/>
                <w:sz w:val="28"/>
                <w:szCs w:val="28"/>
                <w:lang w:bidi="ar"/>
              </w:rPr>
              <w:t>晨鹰军泰科技</w:t>
            </w:r>
            <w:proofErr w:type="gramEnd"/>
            <w:r>
              <w:rPr>
                <w:rFonts w:ascii="仿宋_GB2312" w:eastAsia="仿宋_GB2312" w:cs="仿宋_GB2312" w:hint="eastAsia"/>
                <w:color w:val="000000"/>
                <w:sz w:val="28"/>
                <w:szCs w:val="28"/>
                <w:lang w:bidi="ar"/>
              </w:rPr>
              <w:t>有限公司</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陆建军</w:t>
            </w:r>
          </w:p>
        </w:tc>
      </w:tr>
      <w:tr w:rsidR="004C2B7F" w:rsidTr="00D3332C">
        <w:trPr>
          <w:trHeight w:hRule="exact" w:val="770"/>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5</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人工智能在档案保管期限划分中的应用</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嘉善县档案局</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proofErr w:type="gramStart"/>
            <w:r>
              <w:rPr>
                <w:rFonts w:ascii="仿宋_GB2312" w:eastAsia="仿宋_GB2312" w:cs="仿宋_GB2312" w:hint="eastAsia"/>
                <w:color w:val="000000"/>
                <w:sz w:val="28"/>
                <w:szCs w:val="28"/>
                <w:lang w:bidi="ar"/>
              </w:rPr>
              <w:t>冯</w:t>
            </w:r>
            <w:proofErr w:type="gramEnd"/>
            <w:r>
              <w:rPr>
                <w:rFonts w:ascii="仿宋_GB2312" w:eastAsia="仿宋_GB2312" w:cs="仿宋_GB2312" w:hint="eastAsia"/>
                <w:color w:val="000000"/>
                <w:sz w:val="28"/>
                <w:szCs w:val="28"/>
                <w:lang w:bidi="ar"/>
              </w:rPr>
              <w:t xml:space="preserve"> 佳</w:t>
            </w:r>
          </w:p>
        </w:tc>
      </w:tr>
      <w:tr w:rsidR="004C2B7F" w:rsidTr="00D3332C">
        <w:trPr>
          <w:trHeight w:hRule="exact" w:val="794"/>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6</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基于“互联网+”的房产档案网上查询系统研究</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杭州市房产档案馆</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张 洁</w:t>
            </w:r>
          </w:p>
        </w:tc>
      </w:tr>
      <w:tr w:rsidR="004C2B7F" w:rsidTr="00D3332C">
        <w:trPr>
          <w:trHeight w:hRule="exact" w:val="859"/>
          <w:jc w:val="center"/>
        </w:trPr>
        <w:tc>
          <w:tcPr>
            <w:tcW w:w="98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7</w:t>
            </w:r>
          </w:p>
        </w:tc>
        <w:tc>
          <w:tcPr>
            <w:tcW w:w="6022"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海洋类特色档案资源建设与实施路径研究</w:t>
            </w:r>
          </w:p>
        </w:tc>
        <w:tc>
          <w:tcPr>
            <w:tcW w:w="4594"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浙江海洋大学</w:t>
            </w:r>
          </w:p>
        </w:tc>
        <w:tc>
          <w:tcPr>
            <w:tcW w:w="1771" w:type="dxa"/>
            <w:tcBorders>
              <w:top w:val="single" w:sz="4" w:space="0" w:color="auto"/>
              <w:left w:val="single" w:sz="4" w:space="0" w:color="auto"/>
              <w:bottom w:val="single" w:sz="4" w:space="0" w:color="auto"/>
              <w:right w:val="single" w:sz="4" w:space="0" w:color="auto"/>
            </w:tcBorders>
            <w:vAlign w:val="center"/>
          </w:tcPr>
          <w:p w:rsidR="004C2B7F" w:rsidRDefault="004C2B7F" w:rsidP="00D3332C">
            <w:pPr>
              <w:adjustRightInd w:val="0"/>
              <w:snapToGrid w:val="0"/>
              <w:spacing w:line="400" w:lineRule="exact"/>
              <w:jc w:val="center"/>
              <w:rPr>
                <w:rFonts w:ascii="仿宋_GB2312" w:eastAsia="仿宋_GB2312" w:cs="仿宋_GB2312" w:hint="eastAsia"/>
                <w:color w:val="000000"/>
                <w:sz w:val="28"/>
                <w:szCs w:val="28"/>
              </w:rPr>
            </w:pPr>
            <w:r>
              <w:rPr>
                <w:rFonts w:ascii="仿宋_GB2312" w:eastAsia="仿宋_GB2312" w:cs="仿宋_GB2312" w:hint="eastAsia"/>
                <w:color w:val="000000"/>
                <w:sz w:val="28"/>
                <w:szCs w:val="28"/>
                <w:lang w:bidi="ar"/>
              </w:rPr>
              <w:t>童晓风</w:t>
            </w:r>
          </w:p>
        </w:tc>
      </w:tr>
    </w:tbl>
    <w:p w:rsidR="000C3355" w:rsidRDefault="000C3355"/>
    <w:sectPr w:rsidR="000C3355" w:rsidSect="004C2B7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4A" w:rsidRDefault="009B574A" w:rsidP="004C2B7F">
      <w:r>
        <w:separator/>
      </w:r>
    </w:p>
  </w:endnote>
  <w:endnote w:type="continuationSeparator" w:id="0">
    <w:p w:rsidR="009B574A" w:rsidRDefault="009B574A" w:rsidP="004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4A" w:rsidRDefault="009B574A" w:rsidP="004C2B7F">
      <w:r>
        <w:separator/>
      </w:r>
    </w:p>
  </w:footnote>
  <w:footnote w:type="continuationSeparator" w:id="0">
    <w:p w:rsidR="009B574A" w:rsidRDefault="009B574A" w:rsidP="004C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7F" w:rsidRDefault="004C2B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7F"/>
    <w:rsid w:val="000C3355"/>
    <w:rsid w:val="001851B7"/>
    <w:rsid w:val="004C2B7F"/>
    <w:rsid w:val="00867E1C"/>
    <w:rsid w:val="009B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7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B7F"/>
    <w:rPr>
      <w:rFonts w:ascii="Times New Roman" w:eastAsia="宋体" w:hAnsi="Times New Roman" w:cs="Times New Roman"/>
      <w:sz w:val="18"/>
      <w:szCs w:val="18"/>
    </w:rPr>
  </w:style>
  <w:style w:type="paragraph" w:styleId="a4">
    <w:name w:val="footer"/>
    <w:basedOn w:val="a"/>
    <w:link w:val="Char0"/>
    <w:uiPriority w:val="99"/>
    <w:unhideWhenUsed/>
    <w:rsid w:val="004C2B7F"/>
    <w:pPr>
      <w:tabs>
        <w:tab w:val="center" w:pos="4153"/>
        <w:tab w:val="right" w:pos="8306"/>
      </w:tabs>
      <w:snapToGrid w:val="0"/>
      <w:jc w:val="left"/>
    </w:pPr>
    <w:rPr>
      <w:sz w:val="18"/>
      <w:szCs w:val="18"/>
    </w:rPr>
  </w:style>
  <w:style w:type="character" w:customStyle="1" w:styleId="Char0">
    <w:name w:val="页脚 Char"/>
    <w:basedOn w:val="a0"/>
    <w:link w:val="a4"/>
    <w:uiPriority w:val="99"/>
    <w:rsid w:val="004C2B7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7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B7F"/>
    <w:rPr>
      <w:rFonts w:ascii="Times New Roman" w:eastAsia="宋体" w:hAnsi="Times New Roman" w:cs="Times New Roman"/>
      <w:sz w:val="18"/>
      <w:szCs w:val="18"/>
    </w:rPr>
  </w:style>
  <w:style w:type="paragraph" w:styleId="a4">
    <w:name w:val="footer"/>
    <w:basedOn w:val="a"/>
    <w:link w:val="Char0"/>
    <w:uiPriority w:val="99"/>
    <w:unhideWhenUsed/>
    <w:rsid w:val="004C2B7F"/>
    <w:pPr>
      <w:tabs>
        <w:tab w:val="center" w:pos="4153"/>
        <w:tab w:val="right" w:pos="8306"/>
      </w:tabs>
      <w:snapToGrid w:val="0"/>
      <w:jc w:val="left"/>
    </w:pPr>
    <w:rPr>
      <w:sz w:val="18"/>
      <w:szCs w:val="18"/>
    </w:rPr>
  </w:style>
  <w:style w:type="character" w:customStyle="1" w:styleId="Char0">
    <w:name w:val="页脚 Char"/>
    <w:basedOn w:val="a0"/>
    <w:link w:val="a4"/>
    <w:uiPriority w:val="99"/>
    <w:rsid w:val="004C2B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291</Characters>
  <Application>Microsoft Office Word</Application>
  <DocSecurity>0</DocSecurity>
  <Lines>2</Lines>
  <Paragraphs>1</Paragraphs>
  <ScaleCrop>false</ScaleCrop>
  <Company>Microsoft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张继红</dc:creator>
  <cp:lastModifiedBy>张继红</cp:lastModifiedBy>
  <cp:revision>1</cp:revision>
  <dcterms:created xsi:type="dcterms:W3CDTF">2017-07-13T07:59:00Z</dcterms:created>
  <dcterms:modified xsi:type="dcterms:W3CDTF">2017-07-13T08:01:00Z</dcterms:modified>
</cp:coreProperties>
</file>